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8C301D" w:rsidRDefault="007E6EAE" w:rsidP="008C301D">
      <w:pPr>
        <w:spacing w:after="120"/>
        <w:rPr>
          <w:rFonts w:asciiTheme="minorHAnsi" w:hAnsiTheme="minorHAnsi"/>
          <w:b/>
          <w:color w:val="444444"/>
          <w:sz w:val="28"/>
          <w:szCs w:val="28"/>
          <w:u w:val="single"/>
        </w:rPr>
      </w:pPr>
      <w:r>
        <w:fldChar w:fldCharType="begin"/>
      </w:r>
      <w:r>
        <w:instrText xml:space="preserve"> HYPERLINK "http://utro.ru/" \h </w:instrText>
      </w:r>
      <w:r>
        <w:fldChar w:fldCharType="separate"/>
      </w:r>
      <w:r w:rsidR="00D112D1" w:rsidRPr="004D36FD">
        <w:rPr>
          <w:rFonts w:asciiTheme="minorHAnsi" w:hAnsiTheme="minorHAnsi"/>
          <w:b/>
          <w:color w:val="444444"/>
          <w:sz w:val="28"/>
          <w:szCs w:val="28"/>
          <w:highlight w:val="white"/>
          <w:u w:val="single"/>
        </w:rPr>
        <w:t>Utro.ru</w:t>
      </w:r>
      <w:r>
        <w:rPr>
          <w:rFonts w:asciiTheme="minorHAnsi" w:hAnsiTheme="minorHAnsi"/>
          <w:b/>
          <w:color w:val="444444"/>
          <w:sz w:val="28"/>
          <w:szCs w:val="28"/>
          <w:highlight w:val="white"/>
          <w:u w:val="single"/>
        </w:rPr>
        <w:fldChar w:fldCharType="end"/>
      </w:r>
    </w:p>
    <w:p w:rsidR="00C92FE2" w:rsidRPr="00F228D3" w:rsidRDefault="007E6EAE" w:rsidP="007E6EAE">
      <w:pPr>
        <w:pStyle w:val="ac"/>
        <w:rPr>
          <w:rStyle w:val="a8"/>
        </w:rPr>
      </w:pPr>
      <w:r w:rsidRPr="007E6EAE">
        <w:rPr>
          <w:rStyle w:val="a8"/>
          <w:smallCaps w:val="0"/>
        </w:rPr>
        <w:t>1.</w:t>
      </w:r>
      <w:r>
        <w:rPr>
          <w:rStyle w:val="a8"/>
        </w:rPr>
        <w:t xml:space="preserve"> </w:t>
      </w:r>
      <w:r w:rsidR="00C92FE2" w:rsidRPr="00F228D3">
        <w:rPr>
          <w:rStyle w:val="a8"/>
        </w:rPr>
        <w:t xml:space="preserve">Брендирование 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С</w:t>
      </w:r>
      <w:r w:rsidRPr="00C92FE2">
        <w:rPr>
          <w:rFonts w:asciiTheme="minorHAnsi" w:hAnsiTheme="minorHAnsi"/>
          <w:color w:val="auto"/>
          <w:sz w:val="24"/>
          <w:szCs w:val="24"/>
        </w:rPr>
        <w:t xml:space="preserve">остоит из двух баннеров, которые отображаются на сайте одновременно. Для каждого баннера можно указать собственную ссылку или использовать одну для двух креативов. 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</w:p>
    <w:p w:rsid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 xml:space="preserve">Шапка брендирования. 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Расположение баннера над шапкой сайта.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 xml:space="preserve">Рекламные материалы принимаются только в форматах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png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gif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jpg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html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 5/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swf</w:t>
      </w:r>
      <w:proofErr w:type="spellEnd"/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Размер 1260х200px, вес до 100кБ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</w:p>
    <w:p w:rsid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 xml:space="preserve">Фон брендирования. 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Видимая часть полей: по бокам по 650px с каждой стороны, 280px сверху (над контентом сайта), где 200px по центру занимает креатив перетяжки, а 80px отводится на фон под шапкой. Середина фона 1260х1440px должна быть пустой (фон белый) - в нее будет "ужиматься" сайт.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Рекламные материалы принимаются только в форматах JPG, PNG, не анимированный GIF</w:t>
      </w:r>
    </w:p>
    <w:p w:rsidR="00EB78D2" w:rsidRPr="004D36FD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Размер 2560х1440px, вес до 100кБ</w:t>
      </w:r>
      <w:r w:rsidR="00C033D3">
        <w:rPr>
          <w:rFonts w:asciiTheme="minorHAnsi" w:hAnsiTheme="minorHAnsi"/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92FE2" w:rsidRPr="00F228D3" w:rsidRDefault="00C92FE2" w:rsidP="003D3EF9">
      <w:pPr>
        <w:pStyle w:val="ac"/>
        <w:rPr>
          <w:rStyle w:val="a8"/>
        </w:rPr>
      </w:pPr>
      <w:r w:rsidRPr="00F228D3">
        <w:rPr>
          <w:rStyle w:val="a8"/>
        </w:rPr>
        <w:t xml:space="preserve">2. Перетяжка. 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Р</w:t>
      </w:r>
      <w:r w:rsidRPr="00C92FE2">
        <w:rPr>
          <w:rFonts w:asciiTheme="minorHAnsi" w:hAnsiTheme="minorHAnsi"/>
          <w:color w:val="auto"/>
          <w:sz w:val="24"/>
          <w:szCs w:val="24"/>
        </w:rPr>
        <w:t>асположение баннера на первом экране под шапкой сайта.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 xml:space="preserve">Рекламные материалы принимаются только в форматах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png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gif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jpg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html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 5/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swf</w:t>
      </w:r>
      <w:proofErr w:type="spellEnd"/>
    </w:p>
    <w:p w:rsidR="00EB78D2" w:rsidRPr="004D36FD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Размер до 1260(100%)х90/150/300px, вес до 100кБ</w:t>
      </w:r>
      <w:r w:rsidR="00C033D3">
        <w:rPr>
          <w:rFonts w:asciiTheme="minorHAnsi" w:hAnsiTheme="minorHAnsi"/>
          <w:color w:val="auto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92FE2" w:rsidRPr="00F228D3" w:rsidRDefault="00C92FE2" w:rsidP="003D3EF9">
      <w:pPr>
        <w:pStyle w:val="ac"/>
        <w:rPr>
          <w:rStyle w:val="a8"/>
        </w:rPr>
      </w:pPr>
      <w:r w:rsidRPr="00F228D3">
        <w:rPr>
          <w:rStyle w:val="a8"/>
        </w:rPr>
        <w:t xml:space="preserve">3. Баннер в статье 600х300. 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Расположение баннера внутри новостей и статей в середине материала.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 xml:space="preserve">Рекламные материалы принимаются только в форматах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png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gif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jpg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html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 5/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swf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js</w:t>
      </w:r>
      <w:proofErr w:type="spellEnd"/>
    </w:p>
    <w:p w:rsidR="00EB78D2" w:rsidRPr="004D36FD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Размер 600(100%)х300px, вес до 100кБ</w:t>
      </w:r>
      <w:r w:rsidR="00C033D3">
        <w:rPr>
          <w:rFonts w:asciiTheme="minorHAnsi" w:hAnsiTheme="minorHAnsi"/>
          <w:color w:val="auto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C92FE2" w:rsidRPr="00F228D3" w:rsidRDefault="00C92FE2" w:rsidP="003D3EF9">
      <w:pPr>
        <w:pStyle w:val="ac"/>
        <w:rPr>
          <w:rStyle w:val="a8"/>
        </w:rPr>
      </w:pPr>
      <w:r w:rsidRPr="00F228D3">
        <w:rPr>
          <w:rStyle w:val="a8"/>
        </w:rPr>
        <w:t xml:space="preserve">4. 240х400 Верхний. 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Расположение баннера под основным блоком новостей, а внутри новости находится под первой фотографией слева.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 xml:space="preserve">Рекламные материалы принимаются только в форматах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png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gif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jpg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html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 5/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swf</w:t>
      </w:r>
      <w:proofErr w:type="spellEnd"/>
    </w:p>
    <w:p w:rsidR="00EB78D2" w:rsidRPr="004D36FD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Размер 240х200px, вес до 100кБ</w:t>
      </w:r>
      <w:r w:rsidR="00C033D3">
        <w:rPr>
          <w:rFonts w:asciiTheme="minorHAnsi" w:hAnsiTheme="minorHAnsi"/>
          <w:color w:val="auto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C92FE2" w:rsidRPr="00F228D3" w:rsidRDefault="00C92FE2" w:rsidP="003D3EF9">
      <w:pPr>
        <w:pStyle w:val="ac"/>
        <w:rPr>
          <w:rStyle w:val="a8"/>
        </w:rPr>
      </w:pPr>
      <w:r w:rsidRPr="00F228D3">
        <w:rPr>
          <w:rStyle w:val="a8"/>
        </w:rPr>
        <w:lastRenderedPageBreak/>
        <w:t xml:space="preserve">5. 240х400 Нижний. 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Расположение баннера в середине сайта под блоком авторских материалов.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 xml:space="preserve">Рекламные материалы принимаются только в форматах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png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gif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jpg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html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 5/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swf</w:t>
      </w:r>
      <w:proofErr w:type="spellEnd"/>
    </w:p>
    <w:p w:rsidR="00EB78D2" w:rsidRPr="004D36FD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Размер 240х200px, вес до 100кБ</w:t>
      </w:r>
      <w:r w:rsidR="00C033D3">
        <w:rPr>
          <w:rFonts w:asciiTheme="minorHAnsi" w:hAnsiTheme="minorHAnsi"/>
          <w:color w:val="auto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F228D3" w:rsidRPr="00F228D3" w:rsidRDefault="00C92FE2" w:rsidP="009C2227">
      <w:pPr>
        <w:pStyle w:val="ac"/>
        <w:rPr>
          <w:rStyle w:val="a8"/>
        </w:rPr>
      </w:pPr>
      <w:r w:rsidRPr="00F228D3">
        <w:rPr>
          <w:rStyle w:val="a8"/>
        </w:rPr>
        <w:t xml:space="preserve">6. 300х400 Справа. 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Расположение баннера в правой колонке на главной странице во втором экране, на внутренних страницах на первом экране над выбором редакции.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 xml:space="preserve">Рекламные материалы принимаются только в форматах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png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gif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jpg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html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 5/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swf</w:t>
      </w:r>
      <w:proofErr w:type="spellEnd"/>
    </w:p>
    <w:p w:rsidR="00EB78D2" w:rsidRPr="004D36FD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Размер 300х400px, вес до 100кБ</w:t>
      </w:r>
      <w:r w:rsidR="00C033D3">
        <w:rPr>
          <w:rFonts w:asciiTheme="minorHAnsi" w:hAnsiTheme="minorHAnsi"/>
          <w:color w:val="auto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F228D3" w:rsidRPr="00F228D3" w:rsidRDefault="00C92FE2" w:rsidP="009C2227">
      <w:pPr>
        <w:pStyle w:val="ac"/>
        <w:rPr>
          <w:rStyle w:val="a8"/>
        </w:rPr>
      </w:pPr>
      <w:r w:rsidRPr="00F228D3">
        <w:rPr>
          <w:rStyle w:val="a8"/>
        </w:rPr>
        <w:t xml:space="preserve">7. 300х250 Справа. 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Расположение баннера в правой колонке под блоком Новости партнеров.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 xml:space="preserve">Рекламные материалы принимаются только в форматах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png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gif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jpg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html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 5/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swf</w:t>
      </w:r>
      <w:proofErr w:type="spellEnd"/>
    </w:p>
    <w:p w:rsidR="00EB78D2" w:rsidRPr="004D36FD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Размер 300х250px, вес до 100кБ</w:t>
      </w:r>
      <w:r w:rsidR="00C033D3">
        <w:rPr>
          <w:rFonts w:asciiTheme="minorHAnsi" w:hAnsiTheme="minorHAnsi"/>
          <w:color w:val="auto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F228D3" w:rsidRPr="00F228D3" w:rsidRDefault="00C92FE2" w:rsidP="009C2227">
      <w:pPr>
        <w:pStyle w:val="ac"/>
        <w:rPr>
          <w:rStyle w:val="a8"/>
        </w:rPr>
      </w:pPr>
      <w:r w:rsidRPr="00F228D3">
        <w:rPr>
          <w:rStyle w:val="a8"/>
        </w:rPr>
        <w:t xml:space="preserve">8. Перетяжка в подвале 100%х300. 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Расположение баннера внизу под блоком Фоторепортажи.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 xml:space="preserve">Рекламные материалы принимаются только в форматах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png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gif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jpg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html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 5/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swf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js</w:t>
      </w:r>
      <w:proofErr w:type="spellEnd"/>
    </w:p>
    <w:p w:rsidR="00EB78D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Размер 100%х300px, вес до 100кБ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-----------------------------------------</w:t>
      </w:r>
    </w:p>
    <w:p w:rsidR="00F228D3" w:rsidRPr="00F228D3" w:rsidRDefault="00C92FE2" w:rsidP="008C301D">
      <w:pPr>
        <w:pStyle w:val="ac"/>
        <w:rPr>
          <w:rStyle w:val="a8"/>
        </w:rPr>
      </w:pPr>
      <w:r w:rsidRPr="00F228D3">
        <w:rPr>
          <w:rStyle w:val="a8"/>
        </w:rPr>
        <w:t xml:space="preserve">9. Перетяжка в подвале 100%х300. 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Расположение баннера внизу под блоком Персоны.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 xml:space="preserve">Рекламные материалы принимаются только в форматах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png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gif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jpg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html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 5/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swf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js</w:t>
      </w:r>
      <w:proofErr w:type="spellEnd"/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Размер 100%х300px, вес до 100кБ</w:t>
      </w:r>
    </w:p>
    <w:p w:rsidR="00C92FE2" w:rsidRPr="00C92FE2" w:rsidRDefault="00C033D3" w:rsidP="00C92FE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C92FE2" w:rsidRPr="00F228D3" w:rsidRDefault="00C92FE2" w:rsidP="008C301D">
      <w:pPr>
        <w:pStyle w:val="ac"/>
        <w:rPr>
          <w:rStyle w:val="a8"/>
        </w:rPr>
      </w:pPr>
      <w:r w:rsidRPr="00F228D3">
        <w:rPr>
          <w:rStyle w:val="a8"/>
        </w:rPr>
        <w:t xml:space="preserve">10. Тизеры в правой колонке. 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Тизеры располагаются в правой колонке под блоком авторских материалов.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К</w:t>
      </w:r>
      <w:r w:rsidRPr="00C92FE2">
        <w:rPr>
          <w:rFonts w:asciiTheme="minorHAnsi" w:hAnsiTheme="minorHAnsi"/>
          <w:color w:val="auto"/>
          <w:sz w:val="24"/>
          <w:szCs w:val="24"/>
        </w:rPr>
        <w:t>артинка+текст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>: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 xml:space="preserve">Рекламные материалы принимаются только в форматах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png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gif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jpg</w:t>
      </w:r>
      <w:proofErr w:type="spellEnd"/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>Размер картинки 100х100px, вес до 30кБ.</w:t>
      </w:r>
    </w:p>
    <w:p w:rsidR="00C92FE2" w:rsidRPr="00C92FE2" w:rsidRDefault="00C92FE2" w:rsidP="00C92FE2">
      <w:pPr>
        <w:rPr>
          <w:rFonts w:asciiTheme="minorHAnsi" w:hAnsiTheme="minorHAnsi"/>
          <w:color w:val="auto"/>
          <w:sz w:val="24"/>
          <w:szCs w:val="24"/>
        </w:rPr>
      </w:pPr>
      <w:r w:rsidRPr="00C92FE2">
        <w:rPr>
          <w:rFonts w:asciiTheme="minorHAnsi" w:hAnsiTheme="minorHAnsi"/>
          <w:color w:val="auto"/>
          <w:sz w:val="24"/>
          <w:szCs w:val="24"/>
        </w:rPr>
        <w:t xml:space="preserve">Текст </w:t>
      </w:r>
      <w:proofErr w:type="spellStart"/>
      <w:r w:rsidRPr="00C92FE2">
        <w:rPr>
          <w:rFonts w:asciiTheme="minorHAnsi" w:hAnsiTheme="minorHAnsi"/>
          <w:color w:val="auto"/>
          <w:sz w:val="24"/>
          <w:szCs w:val="24"/>
        </w:rPr>
        <w:t>max</w:t>
      </w:r>
      <w:proofErr w:type="spellEnd"/>
      <w:r w:rsidRPr="00C92FE2">
        <w:rPr>
          <w:rFonts w:asciiTheme="minorHAnsi" w:hAnsiTheme="minorHAnsi"/>
          <w:color w:val="auto"/>
          <w:sz w:val="24"/>
          <w:szCs w:val="24"/>
        </w:rPr>
        <w:t xml:space="preserve"> 60 символов с пробелами</w:t>
      </w:r>
    </w:p>
    <w:p w:rsidR="00C92FE2" w:rsidRPr="004D36FD" w:rsidRDefault="00C033D3" w:rsidP="00C92FE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EB78D2" w:rsidRPr="00F228D3" w:rsidRDefault="00C033D3" w:rsidP="008C301D">
      <w:pPr>
        <w:pStyle w:val="ac"/>
        <w:rPr>
          <w:rStyle w:val="a9"/>
        </w:rPr>
      </w:pPr>
      <w:hyperlink r:id="rId6" w:history="1">
        <w:r w:rsidR="00F228D3" w:rsidRPr="00F228D3">
          <w:rPr>
            <w:rStyle w:val="a9"/>
          </w:rPr>
          <w:t>Требования к баннерам в формате HTML5</w:t>
        </w:r>
      </w:hyperlink>
    </w:p>
    <w:sectPr w:rsidR="00EB78D2" w:rsidRPr="00F228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18E7"/>
    <w:multiLevelType w:val="hybridMultilevel"/>
    <w:tmpl w:val="975E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ADB"/>
    <w:multiLevelType w:val="multilevel"/>
    <w:tmpl w:val="7D104E3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 w15:restartNumberingAfterBreak="0">
    <w:nsid w:val="48411813"/>
    <w:multiLevelType w:val="hybridMultilevel"/>
    <w:tmpl w:val="2A38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2606"/>
    <w:multiLevelType w:val="hybridMultilevel"/>
    <w:tmpl w:val="9728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F3A5E"/>
    <w:multiLevelType w:val="multilevel"/>
    <w:tmpl w:val="AAB6B7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 w15:restartNumberingAfterBreak="0">
    <w:nsid w:val="750C1322"/>
    <w:multiLevelType w:val="hybridMultilevel"/>
    <w:tmpl w:val="B4B8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D2"/>
    <w:rsid w:val="003D3EF9"/>
    <w:rsid w:val="004D36FD"/>
    <w:rsid w:val="007E6EAE"/>
    <w:rsid w:val="008C301D"/>
    <w:rsid w:val="009C2227"/>
    <w:rsid w:val="00A90401"/>
    <w:rsid w:val="00C033D3"/>
    <w:rsid w:val="00C92FE2"/>
    <w:rsid w:val="00D112D1"/>
    <w:rsid w:val="00EB78D2"/>
    <w:rsid w:val="00F2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43F6B-E18F-4EE5-AB2D-890E8A6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92F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28D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228D3"/>
    <w:rPr>
      <w:color w:val="808080"/>
      <w:shd w:val="clear" w:color="auto" w:fill="E6E6E6"/>
    </w:rPr>
  </w:style>
  <w:style w:type="character" w:styleId="a8">
    <w:name w:val="Subtle Reference"/>
    <w:basedOn w:val="a0"/>
    <w:uiPriority w:val="31"/>
    <w:qFormat/>
    <w:rsid w:val="00F228D3"/>
    <w:rPr>
      <w:smallCaps/>
      <w:color w:val="5A5A5A" w:themeColor="text1" w:themeTint="A5"/>
    </w:rPr>
  </w:style>
  <w:style w:type="character" w:styleId="a9">
    <w:name w:val="Intense Reference"/>
    <w:basedOn w:val="a0"/>
    <w:uiPriority w:val="32"/>
    <w:qFormat/>
    <w:rsid w:val="00F228D3"/>
    <w:rPr>
      <w:b/>
      <w:bCs/>
      <w:smallCaps/>
      <w:color w:val="5B9BD5" w:themeColor="accent1"/>
      <w:spacing w:val="5"/>
    </w:rPr>
  </w:style>
  <w:style w:type="paragraph" w:styleId="aa">
    <w:name w:val="Intense Quote"/>
    <w:basedOn w:val="a"/>
    <w:next w:val="a"/>
    <w:link w:val="ab"/>
    <w:uiPriority w:val="30"/>
    <w:qFormat/>
    <w:rsid w:val="00F228D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F228D3"/>
    <w:rPr>
      <w:i/>
      <w:iCs/>
      <w:color w:val="5B9BD5" w:themeColor="accent1"/>
    </w:rPr>
  </w:style>
  <w:style w:type="paragraph" w:styleId="ac">
    <w:name w:val="TOC Heading"/>
    <w:basedOn w:val="1"/>
    <w:next w:val="a"/>
    <w:uiPriority w:val="39"/>
    <w:unhideWhenUsed/>
    <w:qFormat/>
    <w:rsid w:val="003D3EF9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EF9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3D3EF9"/>
    <w:pPr>
      <w:spacing w:after="100" w:line="259" w:lineRule="auto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EF9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ecs.adfox.ru/page/28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340C-C0F5-4813-A327-AE711312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Ольга Данилова</cp:lastModifiedBy>
  <cp:revision>2</cp:revision>
  <dcterms:created xsi:type="dcterms:W3CDTF">2017-10-30T09:25:00Z</dcterms:created>
  <dcterms:modified xsi:type="dcterms:W3CDTF">2017-10-30T09:25:00Z</dcterms:modified>
</cp:coreProperties>
</file>